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700" w:rsidRDefault="008E234C">
      <w:pPr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附件1：</w:t>
      </w:r>
    </w:p>
    <w:p w:rsidR="00904700" w:rsidRDefault="00904700">
      <w:pPr>
        <w:rPr>
          <w:bCs/>
          <w:sz w:val="32"/>
          <w:szCs w:val="32"/>
        </w:rPr>
      </w:pPr>
    </w:p>
    <w:p w:rsidR="00904700" w:rsidRDefault="008E234C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“长春百姓学习之星”推荐评选工作方案</w:t>
      </w:r>
    </w:p>
    <w:p w:rsidR="00904700" w:rsidRDefault="00904700">
      <w:pPr>
        <w:rPr>
          <w:rFonts w:ascii="仿宋" w:eastAsia="仿宋" w:hAnsi="仿宋"/>
          <w:bCs/>
          <w:sz w:val="32"/>
          <w:szCs w:val="32"/>
        </w:rPr>
      </w:pP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A15C1D">
        <w:rPr>
          <w:rFonts w:ascii="仿宋" w:eastAsia="仿宋" w:hAnsi="仿宋" w:hint="eastAsia"/>
          <w:bCs/>
          <w:sz w:val="32"/>
          <w:szCs w:val="32"/>
        </w:rPr>
        <w:t>为进一步推动《长春市建设学习型城市推进工作方案》的落实，</w:t>
      </w:r>
      <w:r>
        <w:rPr>
          <w:rFonts w:ascii="仿宋" w:eastAsia="仿宋" w:hAnsi="仿宋" w:hint="eastAsia"/>
          <w:bCs/>
          <w:sz w:val="32"/>
          <w:szCs w:val="32"/>
        </w:rPr>
        <w:t>树立全民终身学习典范，充分发挥先进个人在学习型社会建设中的示范引领作用，营造全民终身学习氛围，现制定</w:t>
      </w:r>
      <w:r w:rsidRPr="00A15C1D">
        <w:rPr>
          <w:rFonts w:ascii="仿宋" w:eastAsia="仿宋" w:hAnsi="仿宋" w:hint="eastAsia"/>
          <w:bCs/>
          <w:sz w:val="32"/>
          <w:szCs w:val="32"/>
        </w:rPr>
        <w:t>“长春百姓学习之星”推荐评选</w:t>
      </w:r>
      <w:r>
        <w:rPr>
          <w:rFonts w:ascii="仿宋" w:eastAsia="仿宋" w:hAnsi="仿宋" w:hint="eastAsia"/>
          <w:bCs/>
          <w:sz w:val="32"/>
          <w:szCs w:val="32"/>
        </w:rPr>
        <w:t xml:space="preserve">方案。 </w:t>
      </w:r>
    </w:p>
    <w:p w:rsidR="00904700" w:rsidRDefault="008E234C" w:rsidP="00FB68DD">
      <w:pPr>
        <w:spacing w:line="520" w:lineRule="exact"/>
        <w:ind w:firstLineChars="196" w:firstLine="627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一、指导思想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培育和</w:t>
      </w:r>
      <w:proofErr w:type="gramStart"/>
      <w:r>
        <w:rPr>
          <w:rFonts w:ascii="仿宋" w:eastAsia="仿宋" w:hAnsi="仿宋" w:hint="eastAsia"/>
          <w:bCs/>
          <w:sz w:val="32"/>
          <w:szCs w:val="32"/>
        </w:rPr>
        <w:t>践行</w:t>
      </w:r>
      <w:proofErr w:type="gramEnd"/>
      <w:r>
        <w:rPr>
          <w:rFonts w:ascii="仿宋" w:eastAsia="仿宋" w:hAnsi="仿宋" w:hint="eastAsia"/>
          <w:bCs/>
          <w:sz w:val="32"/>
          <w:szCs w:val="32"/>
        </w:rPr>
        <w:t>社会主义核心价值观，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弘扬全民学习精神，宣传全民终身学习先进事迹，选树感动百姓的学习榜样，完善终身教育体系，促进学习型社会建设，</w:t>
      </w:r>
      <w:r>
        <w:rPr>
          <w:rFonts w:ascii="仿宋" w:eastAsia="仿宋" w:hAnsi="仿宋" w:hint="eastAsia"/>
          <w:bCs/>
          <w:sz w:val="32"/>
          <w:szCs w:val="32"/>
        </w:rPr>
        <w:t>进一步营造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全民学习、终身学习</w:t>
      </w:r>
      <w:r>
        <w:rPr>
          <w:rFonts w:ascii="仿宋" w:eastAsia="仿宋" w:hAnsi="仿宋" w:hint="eastAsia"/>
          <w:bCs/>
          <w:sz w:val="32"/>
          <w:szCs w:val="32"/>
        </w:rPr>
        <w:t xml:space="preserve">的良好氛围。 </w:t>
      </w:r>
    </w:p>
    <w:p w:rsidR="00904700" w:rsidRDefault="008E234C" w:rsidP="00FB68DD">
      <w:pPr>
        <w:spacing w:line="520" w:lineRule="exact"/>
        <w:ind w:firstLineChars="196" w:firstLine="627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二、评选对象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proofErr w:type="gramStart"/>
      <w:r>
        <w:rPr>
          <w:rFonts w:ascii="仿宋" w:eastAsia="仿宋" w:hAnsi="仿宋" w:hint="eastAsia"/>
          <w:bCs/>
          <w:kern w:val="0"/>
          <w:sz w:val="32"/>
          <w:szCs w:val="32"/>
        </w:rPr>
        <w:t>凡坚持</w:t>
      </w:r>
      <w:proofErr w:type="gramEnd"/>
      <w:r>
        <w:rPr>
          <w:rFonts w:ascii="仿宋" w:eastAsia="仿宋" w:hAnsi="仿宋" w:hint="eastAsia"/>
          <w:bCs/>
          <w:kern w:val="0"/>
          <w:sz w:val="32"/>
          <w:szCs w:val="32"/>
        </w:rPr>
        <w:t>读书学习、坚持参与成人继续教育的从业人员和社会成员均可参与评选活动。2018年、2019年</w:t>
      </w:r>
      <w:r>
        <w:rPr>
          <w:rFonts w:ascii="仿宋" w:eastAsia="仿宋" w:hAnsi="仿宋"/>
          <w:bCs/>
          <w:kern w:val="0"/>
          <w:sz w:val="32"/>
          <w:szCs w:val="32"/>
        </w:rPr>
        <w:t>已获得“长春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百姓学习之星</w:t>
      </w:r>
      <w:r>
        <w:rPr>
          <w:rFonts w:ascii="仿宋" w:eastAsia="仿宋" w:hAnsi="仿宋"/>
          <w:bCs/>
          <w:kern w:val="0"/>
          <w:sz w:val="32"/>
          <w:szCs w:val="32"/>
        </w:rPr>
        <w:t>”的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个人</w:t>
      </w:r>
      <w:r>
        <w:rPr>
          <w:rFonts w:ascii="仿宋" w:eastAsia="仿宋" w:hAnsi="仿宋"/>
          <w:bCs/>
          <w:kern w:val="0"/>
          <w:sz w:val="32"/>
          <w:szCs w:val="32"/>
        </w:rPr>
        <w:t>原则上不再参评。</w:t>
      </w:r>
    </w:p>
    <w:p w:rsidR="00904700" w:rsidRDefault="008E234C" w:rsidP="00FB68DD">
      <w:pPr>
        <w:spacing w:line="520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 xml:space="preserve">    三、评选条件</w:t>
      </w:r>
    </w:p>
    <w:p w:rsidR="00904700" w:rsidRDefault="008E234C" w:rsidP="00FB68DD">
      <w:pPr>
        <w:spacing w:line="520" w:lineRule="exact"/>
        <w:ind w:firstLineChars="196" w:firstLine="627"/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>（一）</w:t>
      </w:r>
      <w:r>
        <w:rPr>
          <w:rFonts w:ascii="楷体" w:eastAsia="楷体" w:hAnsi="楷体"/>
          <w:bCs/>
          <w:kern w:val="0"/>
          <w:sz w:val="32"/>
          <w:szCs w:val="32"/>
        </w:rPr>
        <w:t>事迹感染力强。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坚持终身学习理念，长期开展读书学习、持续参加成人继续教育活动，并把学习、工作、创业、创新有机结合起来，学以致用成效显著，学习精神和事迹感人。</w:t>
      </w:r>
    </w:p>
    <w:p w:rsidR="00904700" w:rsidRDefault="008E234C" w:rsidP="00FB68DD">
      <w:pPr>
        <w:spacing w:line="520" w:lineRule="exact"/>
        <w:ind w:firstLineChars="196" w:firstLine="627"/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>（二）</w:t>
      </w:r>
      <w:r>
        <w:rPr>
          <w:rFonts w:ascii="楷体" w:eastAsia="楷体" w:hAnsi="楷体"/>
          <w:bCs/>
          <w:sz w:val="32"/>
          <w:szCs w:val="32"/>
          <w:shd w:val="clear" w:color="auto" w:fill="FFFFFF"/>
        </w:rPr>
        <w:t>群众认可度高，社会影响面广。</w:t>
      </w:r>
      <w:r>
        <w:rPr>
          <w:rFonts w:ascii="仿宋" w:eastAsia="仿宋" w:hAnsi="仿宋"/>
          <w:bCs/>
          <w:kern w:val="0"/>
          <w:sz w:val="32"/>
          <w:szCs w:val="32"/>
        </w:rPr>
        <w:t>积极</w:t>
      </w:r>
      <w:proofErr w:type="gramStart"/>
      <w:r>
        <w:rPr>
          <w:rFonts w:ascii="仿宋" w:eastAsia="仿宋" w:hAnsi="仿宋"/>
          <w:bCs/>
          <w:kern w:val="0"/>
          <w:sz w:val="32"/>
          <w:szCs w:val="32"/>
        </w:rPr>
        <w:t>践行</w:t>
      </w:r>
      <w:proofErr w:type="gramEnd"/>
      <w:r>
        <w:rPr>
          <w:rFonts w:ascii="仿宋" w:eastAsia="仿宋" w:hAnsi="仿宋"/>
          <w:bCs/>
          <w:kern w:val="0"/>
          <w:sz w:val="32"/>
          <w:szCs w:val="32"/>
        </w:rPr>
        <w:t>社会主义核心价值观，在单位或社区具有较高威信和感召力，能够有效带动周围群众广泛参与读书学习、参与成人继续教育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，</w:t>
      </w:r>
      <w:r>
        <w:rPr>
          <w:rFonts w:ascii="仿宋" w:eastAsia="仿宋" w:hAnsi="仿宋"/>
          <w:bCs/>
          <w:kern w:val="0"/>
          <w:sz w:val="32"/>
          <w:szCs w:val="32"/>
        </w:rPr>
        <w:lastRenderedPageBreak/>
        <w:t>为建设和谐社会和学习型社会做出积极贡献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。</w:t>
      </w:r>
      <w:r>
        <w:rPr>
          <w:rFonts w:ascii="仿宋" w:eastAsia="仿宋" w:hAnsi="仿宋"/>
          <w:bCs/>
          <w:kern w:val="0"/>
          <w:sz w:val="32"/>
          <w:szCs w:val="32"/>
        </w:rPr>
        <w:t>受过国家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、</w:t>
      </w:r>
      <w:r>
        <w:rPr>
          <w:rFonts w:ascii="仿宋" w:eastAsia="仿宋" w:hAnsi="仿宋"/>
          <w:bCs/>
          <w:kern w:val="0"/>
          <w:sz w:val="32"/>
          <w:szCs w:val="32"/>
        </w:rPr>
        <w:t>省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、市</w:t>
      </w:r>
      <w:r>
        <w:rPr>
          <w:rFonts w:ascii="仿宋" w:eastAsia="仿宋" w:hAnsi="仿宋"/>
          <w:bCs/>
          <w:kern w:val="0"/>
          <w:sz w:val="32"/>
          <w:szCs w:val="32"/>
        </w:rPr>
        <w:t>级表彰者可优先考虑。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>（三）</w:t>
      </w:r>
      <w:r>
        <w:rPr>
          <w:rFonts w:ascii="楷体" w:eastAsia="楷体" w:hAnsi="楷体"/>
          <w:bCs/>
          <w:sz w:val="32"/>
          <w:szCs w:val="32"/>
          <w:shd w:val="clear" w:color="auto" w:fill="FFFFFF"/>
        </w:rPr>
        <w:t>体现群众性。</w:t>
      </w:r>
      <w:r>
        <w:rPr>
          <w:rFonts w:ascii="仿宋" w:eastAsia="仿宋" w:hAnsi="仿宋"/>
          <w:bCs/>
          <w:kern w:val="0"/>
          <w:sz w:val="32"/>
          <w:szCs w:val="32"/>
        </w:rPr>
        <w:t>重点在生产一线从业人员和基层群众中评选具有影响力、感染力的“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长春</w:t>
      </w:r>
      <w:r>
        <w:rPr>
          <w:rFonts w:ascii="仿宋" w:eastAsia="仿宋" w:hAnsi="仿宋"/>
          <w:bCs/>
          <w:kern w:val="0"/>
          <w:sz w:val="32"/>
          <w:szCs w:val="32"/>
        </w:rPr>
        <w:t>百姓学习之星”。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除特殊情况外，一般不推荐县处级以上领导干部。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>（四）</w:t>
      </w:r>
      <w:r>
        <w:rPr>
          <w:rFonts w:ascii="楷体" w:eastAsia="楷体" w:hAnsi="楷体"/>
          <w:bCs/>
          <w:sz w:val="32"/>
          <w:szCs w:val="32"/>
          <w:shd w:val="clear" w:color="auto" w:fill="FFFFFF"/>
        </w:rPr>
        <w:t>体现引领性。</w:t>
      </w:r>
      <w:r>
        <w:rPr>
          <w:rFonts w:ascii="仿宋" w:eastAsia="仿宋" w:hAnsi="仿宋"/>
          <w:bCs/>
          <w:kern w:val="0"/>
          <w:sz w:val="32"/>
          <w:szCs w:val="32"/>
        </w:rPr>
        <w:t>在坚持读书学习、参与成人继续教育，提高自身素质，促进大众创业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、</w:t>
      </w:r>
      <w:r>
        <w:rPr>
          <w:rFonts w:ascii="仿宋" w:eastAsia="仿宋" w:hAnsi="仿宋"/>
          <w:bCs/>
          <w:kern w:val="0"/>
          <w:sz w:val="32"/>
          <w:szCs w:val="32"/>
        </w:rPr>
        <w:t>万众创新等方面发挥引领作用。</w:t>
      </w:r>
    </w:p>
    <w:p w:rsidR="00904700" w:rsidRDefault="008E234C" w:rsidP="00FB68DD">
      <w:pPr>
        <w:spacing w:line="520" w:lineRule="exact"/>
        <w:rPr>
          <w:rFonts w:ascii="黑体" w:eastAsia="黑体" w:hAnsi="黑体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Cs/>
          <w:kern w:val="0"/>
          <w:sz w:val="32"/>
          <w:szCs w:val="32"/>
        </w:rPr>
        <w:t xml:space="preserve">    四、推荐评选方式</w:t>
      </w:r>
    </w:p>
    <w:p w:rsidR="00904700" w:rsidRDefault="008E234C" w:rsidP="00FB68DD">
      <w:pPr>
        <w:spacing w:line="520" w:lineRule="exact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 xml:space="preserve">    （一）组织推荐。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由</w:t>
      </w:r>
      <w:r>
        <w:rPr>
          <w:rFonts w:ascii="仿宋" w:eastAsia="仿宋" w:hAnsi="仿宋" w:cs="宋体" w:hint="eastAsia"/>
          <w:bCs/>
          <w:sz w:val="32"/>
          <w:szCs w:val="32"/>
        </w:rPr>
        <w:t>各县（市）区委宣传部、各开发区党办、教育局、市直相关部门、教育系统直属单位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组织评选工作。采取自下而上的方式，按层级组织推荐评选工作。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推荐名额：全市计划评选100位，</w:t>
      </w:r>
      <w:r>
        <w:rPr>
          <w:rFonts w:ascii="仿宋" w:eastAsia="仿宋" w:hAnsi="仿宋" w:cs="宋体" w:hint="eastAsia"/>
          <w:bCs/>
          <w:sz w:val="32"/>
          <w:szCs w:val="32"/>
        </w:rPr>
        <w:t>各县（市）区委宣传部、各开发区党办、教育局、市直相关部门、教育系统直属单位可根据实际情况推荐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8-10人。</w:t>
      </w:r>
    </w:p>
    <w:p w:rsidR="00904700" w:rsidRDefault="008E234C" w:rsidP="00FB68DD">
      <w:pPr>
        <w:spacing w:line="520" w:lineRule="exact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 xml:space="preserve">    （二）个人自荐。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符合评选对象标准的个人可以进行自我推荐。</w:t>
      </w:r>
    </w:p>
    <w:p w:rsidR="00904700" w:rsidRDefault="008E234C" w:rsidP="00FB68DD">
      <w:pPr>
        <w:spacing w:line="520" w:lineRule="exact"/>
        <w:ind w:firstLineChars="200" w:firstLine="640"/>
        <w:rPr>
          <w:rFonts w:ascii="楷体" w:eastAsia="楷体" w:hAnsi="楷体"/>
          <w:bCs/>
          <w:sz w:val="32"/>
          <w:szCs w:val="32"/>
          <w:shd w:val="clear" w:color="auto" w:fill="FFFFFF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>（三）报送材料。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Cs/>
          <w:kern w:val="0"/>
          <w:sz w:val="32"/>
          <w:szCs w:val="32"/>
        </w:rPr>
        <w:t>1.填报《“长春百姓学习之星”申报表》和《“长春百姓学习之星”汇总登记表》，各一式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2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份（见附表）。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Cs/>
          <w:kern w:val="0"/>
          <w:sz w:val="32"/>
          <w:szCs w:val="32"/>
        </w:rPr>
        <w:t>2.个人一寸电子版照片一张。</w:t>
      </w:r>
    </w:p>
    <w:p w:rsidR="00904700" w:rsidRDefault="008E234C" w:rsidP="00FB68DD">
      <w:pPr>
        <w:spacing w:line="520" w:lineRule="exact"/>
        <w:rPr>
          <w:rFonts w:ascii="楷体" w:eastAsia="楷体" w:hAnsi="楷体"/>
          <w:bCs/>
          <w:sz w:val="32"/>
          <w:szCs w:val="32"/>
          <w:shd w:val="clear" w:color="auto" w:fill="FFFFFF"/>
        </w:rPr>
      </w:pPr>
      <w:r>
        <w:rPr>
          <w:rFonts w:ascii="楷体" w:eastAsia="楷体" w:hAnsi="楷体" w:hint="eastAsia"/>
          <w:bCs/>
          <w:sz w:val="32"/>
          <w:szCs w:val="32"/>
          <w:shd w:val="clear" w:color="auto" w:fill="FFFFFF"/>
        </w:rPr>
        <w:t xml:space="preserve">    （四）报送时间。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请</w:t>
      </w:r>
      <w:r>
        <w:rPr>
          <w:rFonts w:ascii="仿宋" w:eastAsia="仿宋" w:hAnsi="仿宋" w:cs="宋体" w:hint="eastAsia"/>
          <w:bCs/>
          <w:sz w:val="32"/>
          <w:szCs w:val="32"/>
        </w:rPr>
        <w:t>各县（市）区委宣传部、各开发区党办、教育局、市直相关部门、教育系统直属单位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于2020年7月31日前</w:t>
      </w:r>
      <w:r>
        <w:rPr>
          <w:rFonts w:ascii="仿宋" w:eastAsia="仿宋" w:hAnsi="仿宋" w:hint="eastAsia"/>
          <w:bCs/>
          <w:sz w:val="32"/>
          <w:szCs w:val="32"/>
        </w:rPr>
        <w:t>将推荐评选材料盖章后报送长春广播电视大学数字化学习</w:t>
      </w:r>
      <w:proofErr w:type="gramStart"/>
      <w:r>
        <w:rPr>
          <w:rFonts w:ascii="仿宋" w:eastAsia="仿宋" w:hAnsi="仿宋" w:hint="eastAsia"/>
          <w:bCs/>
          <w:sz w:val="32"/>
          <w:szCs w:val="32"/>
        </w:rPr>
        <w:t>港综合</w:t>
      </w:r>
      <w:proofErr w:type="gramEnd"/>
      <w:r>
        <w:rPr>
          <w:rFonts w:ascii="仿宋" w:eastAsia="仿宋" w:hAnsi="仿宋" w:hint="eastAsia"/>
          <w:bCs/>
          <w:sz w:val="32"/>
          <w:szCs w:val="32"/>
        </w:rPr>
        <w:t>办公室，电子版发送到指定邮箱。</w:t>
      </w:r>
    </w:p>
    <w:p w:rsidR="00904700" w:rsidRDefault="008E234C" w:rsidP="00FB68DD">
      <w:pPr>
        <w:adjustRightInd w:val="0"/>
        <w:snapToGrid w:val="0"/>
        <w:spacing w:line="520" w:lineRule="exact"/>
        <w:ind w:firstLineChars="196" w:firstLine="627"/>
        <w:rPr>
          <w:rFonts w:ascii="仿宋" w:eastAsia="仿宋" w:hAnsi="仿宋" w:cs="华文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地址</w:t>
      </w:r>
      <w:r>
        <w:rPr>
          <w:rFonts w:ascii="仿宋" w:eastAsia="仿宋" w:hAnsi="仿宋"/>
          <w:bCs/>
          <w:sz w:val="32"/>
          <w:szCs w:val="32"/>
        </w:rPr>
        <w:t>：</w:t>
      </w:r>
      <w:r>
        <w:rPr>
          <w:rFonts w:ascii="仿宋" w:eastAsia="仿宋" w:hAnsi="仿宋" w:cs="华文仿宋" w:hint="eastAsia"/>
          <w:bCs/>
          <w:sz w:val="32"/>
          <w:szCs w:val="32"/>
        </w:rPr>
        <w:t>长春市宽城区北京大街62号</w:t>
      </w:r>
      <w:r>
        <w:rPr>
          <w:rFonts w:ascii="仿宋" w:eastAsia="仿宋" w:hAnsi="仿宋" w:hint="eastAsia"/>
          <w:bCs/>
          <w:sz w:val="32"/>
          <w:szCs w:val="32"/>
        </w:rPr>
        <w:t>长春广播电视大学</w:t>
      </w:r>
      <w:r>
        <w:rPr>
          <w:rFonts w:ascii="仿宋" w:eastAsia="仿宋" w:hAnsi="仿宋" w:hint="eastAsia"/>
          <w:bCs/>
          <w:sz w:val="32"/>
          <w:szCs w:val="32"/>
        </w:rPr>
        <w:lastRenderedPageBreak/>
        <w:t>7</w:t>
      </w:r>
      <w:r>
        <w:rPr>
          <w:rFonts w:ascii="仿宋" w:eastAsia="仿宋" w:hAnsi="仿宋"/>
          <w:bCs/>
          <w:sz w:val="32"/>
          <w:szCs w:val="32"/>
        </w:rPr>
        <w:t>18</w:t>
      </w:r>
      <w:r>
        <w:rPr>
          <w:rFonts w:ascii="仿宋" w:eastAsia="仿宋" w:hAnsi="仿宋" w:hint="eastAsia"/>
          <w:bCs/>
          <w:sz w:val="32"/>
          <w:szCs w:val="32"/>
        </w:rPr>
        <w:t>室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</w:rPr>
        <w:t>联系人：李波   电话：8</w:t>
      </w:r>
      <w:r>
        <w:rPr>
          <w:rFonts w:ascii="仿宋" w:eastAsia="仿宋" w:hAnsi="仿宋"/>
          <w:bCs/>
          <w:sz w:val="32"/>
          <w:szCs w:val="32"/>
        </w:rPr>
        <w:t>2857796</w:t>
      </w:r>
      <w:r>
        <w:rPr>
          <w:rFonts w:ascii="仿宋" w:eastAsia="仿宋" w:hAnsi="仿宋" w:hint="eastAsia"/>
          <w:bCs/>
          <w:sz w:val="32"/>
          <w:szCs w:val="32"/>
        </w:rPr>
        <w:t xml:space="preserve">     13500880726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Cs/>
          <w:kern w:val="0"/>
          <w:sz w:val="32"/>
          <w:szCs w:val="32"/>
        </w:rPr>
        <w:t>邮箱：</w:t>
      </w:r>
      <w:r w:rsidRPr="00DD2138">
        <w:rPr>
          <w:rFonts w:ascii="仿宋" w:eastAsia="仿宋" w:hAnsi="仿宋" w:cs="宋体" w:hint="eastAsia"/>
          <w:bCs/>
          <w:kern w:val="0"/>
          <w:sz w:val="32"/>
          <w:szCs w:val="32"/>
        </w:rPr>
        <w:t>79903345@qq.com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。</w:t>
      </w:r>
    </w:p>
    <w:p w:rsidR="00904700" w:rsidRDefault="008E234C" w:rsidP="00FB68DD">
      <w:pPr>
        <w:spacing w:line="520" w:lineRule="exact"/>
        <w:rPr>
          <w:rFonts w:ascii="楷体" w:eastAsia="楷体" w:hAnsi="楷体"/>
          <w:bCs/>
          <w:sz w:val="32"/>
          <w:szCs w:val="32"/>
        </w:rPr>
      </w:pPr>
      <w:r>
        <w:rPr>
          <w:rFonts w:ascii="仿宋" w:eastAsia="仿宋" w:hAnsi="仿宋" w:cs="华文仿宋" w:hint="eastAsia"/>
          <w:bCs/>
          <w:sz w:val="32"/>
          <w:szCs w:val="32"/>
        </w:rPr>
        <w:t xml:space="preserve">  </w:t>
      </w:r>
      <w:r>
        <w:rPr>
          <w:rFonts w:ascii="楷体" w:eastAsia="楷体" w:hAnsi="楷体" w:cs="华文仿宋" w:hint="eastAsia"/>
          <w:bCs/>
          <w:sz w:val="32"/>
          <w:szCs w:val="32"/>
        </w:rPr>
        <w:t xml:space="preserve"> （五）</w:t>
      </w:r>
      <w:r>
        <w:rPr>
          <w:rFonts w:ascii="楷体" w:eastAsia="楷体" w:hAnsi="楷体" w:hint="eastAsia"/>
          <w:bCs/>
          <w:sz w:val="32"/>
          <w:szCs w:val="32"/>
        </w:rPr>
        <w:t>认定程序。</w:t>
      </w:r>
    </w:p>
    <w:p w:rsidR="00904700" w:rsidRDefault="008E234C" w:rsidP="00FB68DD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1、推荐上来的“长春百姓学习之星”在长春全民学习网的“学习之星和品牌平台”（</w:t>
      </w:r>
      <w:r w:rsidRPr="00DD2138">
        <w:rPr>
          <w:rFonts w:ascii="仿宋" w:eastAsia="仿宋" w:hAnsi="仿宋"/>
          <w:bCs/>
          <w:sz w:val="32"/>
          <w:szCs w:val="32"/>
          <w:shd w:val="clear" w:color="auto" w:fill="FFFFFF"/>
        </w:rPr>
        <w:t>http://act.ccqmxx.com</w:t>
      </w:r>
      <w:r>
        <w:rPr>
          <w:rFonts w:ascii="仿宋" w:eastAsia="仿宋" w:hAnsi="仿宋"/>
          <w:bCs/>
          <w:sz w:val="32"/>
          <w:szCs w:val="32"/>
          <w:shd w:val="clear" w:color="auto" w:fill="FFFFFF"/>
        </w:rPr>
        <w:t>）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与长春全民学习APP上统一展示。注册成为长春全民学习网（</w:t>
      </w:r>
      <w:r w:rsidRPr="00DD2138"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http://w</w:t>
      </w:r>
      <w:r w:rsidRPr="00DD2138">
        <w:rPr>
          <w:rFonts w:ascii="仿宋" w:eastAsia="仿宋" w:hAnsi="仿宋"/>
          <w:bCs/>
          <w:sz w:val="32"/>
          <w:szCs w:val="32"/>
          <w:shd w:val="clear" w:color="auto" w:fill="FFFFFF"/>
        </w:rPr>
        <w:t>ww.ccqmxx.com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）用户后可在PC端和移动端上同时投票。网上</w:t>
      </w:r>
      <w:proofErr w:type="gramStart"/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投票占</w:t>
      </w:r>
      <w:proofErr w:type="gramEnd"/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总分的30%。</w:t>
      </w:r>
    </w:p>
    <w:p w:rsidR="00904700" w:rsidRDefault="008E234C" w:rsidP="00FB68DD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2、成立专家评审组，组织有关专家在网上投票的基础上对推荐材料进行评审。专家</w:t>
      </w:r>
      <w:proofErr w:type="gramStart"/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打分占</w:t>
      </w:r>
      <w:proofErr w:type="gramEnd"/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总分的70%。</w:t>
      </w:r>
    </w:p>
    <w:p w:rsidR="00904700" w:rsidRDefault="008E234C" w:rsidP="00FB68DD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3、在长春信息港、长春全民学习网上公示评选结果。</w:t>
      </w:r>
    </w:p>
    <w:p w:rsidR="00904700" w:rsidRDefault="008E234C" w:rsidP="00FB68DD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4、由长春市委宣传部、长春市教育局审定，通过评选表彰名单。</w:t>
      </w:r>
    </w:p>
    <w:p w:rsidR="00904700" w:rsidRDefault="008E234C" w:rsidP="00FB68DD">
      <w:pPr>
        <w:spacing w:line="52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五、工作要求</w:t>
      </w:r>
    </w:p>
    <w:p w:rsidR="00904700" w:rsidRDefault="008E234C" w:rsidP="00FB68DD">
      <w:pPr>
        <w:spacing w:line="520" w:lineRule="exact"/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cs="宋体" w:hint="eastAsia"/>
          <w:bCs/>
          <w:sz w:val="32"/>
          <w:szCs w:val="32"/>
        </w:rPr>
        <w:t>各县（市）区委宣传部、各开发区党办、教育局、市直相关部门、教育系统直属单位</w:t>
      </w: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要高度重视此项工作，加强领导，统筹安排，精心组织，依照评选基本条件和程序做好评选推荐和材料报送等工作，确保评选工作公开、公正、公平，通过选树一批终身学习典型，切实推动全民终身学习。</w:t>
      </w:r>
    </w:p>
    <w:p w:rsidR="00904700" w:rsidRDefault="00904700">
      <w:pPr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</w:p>
    <w:p w:rsidR="00904700" w:rsidRDefault="008E234C">
      <w:pPr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 xml:space="preserve">附表：      </w:t>
      </w:r>
    </w:p>
    <w:p w:rsidR="00904700" w:rsidRDefault="008E234C">
      <w:pPr>
        <w:ind w:firstLineChars="200" w:firstLine="640"/>
        <w:rPr>
          <w:rFonts w:ascii="仿宋" w:eastAsia="仿宋" w:hAnsi="仿宋"/>
          <w:bCs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1.“长春百姓学习之星”申报表</w:t>
      </w:r>
    </w:p>
    <w:p w:rsidR="00904700" w:rsidRDefault="008E234C" w:rsidP="00494093">
      <w:pPr>
        <w:ind w:firstLineChars="200" w:firstLine="640"/>
        <w:rPr>
          <w:rFonts w:ascii="仿宋" w:eastAsia="仿宋" w:hAnsi="仿宋"/>
          <w:bCs/>
          <w:kern w:val="0"/>
          <w:sz w:val="30"/>
          <w:szCs w:val="30"/>
        </w:rPr>
      </w:pPr>
      <w:r>
        <w:rPr>
          <w:rFonts w:ascii="仿宋" w:eastAsia="仿宋" w:hAnsi="仿宋" w:hint="eastAsia"/>
          <w:bCs/>
          <w:sz w:val="32"/>
          <w:szCs w:val="32"/>
          <w:shd w:val="clear" w:color="auto" w:fill="FFFFFF"/>
        </w:rPr>
        <w:t>2.“长春百姓学习之星”汇总登记表</w:t>
      </w:r>
    </w:p>
    <w:p w:rsidR="00904700" w:rsidRDefault="00904700">
      <w:pPr>
        <w:rPr>
          <w:rFonts w:ascii="仿宋" w:eastAsia="仿宋" w:hAnsi="仿宋"/>
          <w:bCs/>
          <w:kern w:val="0"/>
          <w:sz w:val="30"/>
          <w:szCs w:val="30"/>
        </w:rPr>
        <w:sectPr w:rsidR="00904700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04700" w:rsidRDefault="008E234C">
      <w:pPr>
        <w:rPr>
          <w:rFonts w:ascii="仿宋" w:eastAsia="仿宋" w:hAnsi="仿宋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Cs/>
          <w:kern w:val="0"/>
          <w:sz w:val="30"/>
          <w:szCs w:val="30"/>
        </w:rPr>
        <w:lastRenderedPageBreak/>
        <w:t>附表</w:t>
      </w:r>
      <w:r>
        <w:rPr>
          <w:rFonts w:ascii="仿宋" w:eastAsia="仿宋" w:hAnsi="仿宋" w:hint="eastAsia"/>
          <w:bCs/>
          <w:kern w:val="0"/>
          <w:sz w:val="32"/>
          <w:szCs w:val="32"/>
        </w:rPr>
        <w:t>1：</w:t>
      </w:r>
    </w:p>
    <w:p w:rsidR="00904700" w:rsidRDefault="008E234C">
      <w:pPr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Cs/>
          <w:kern w:val="0"/>
          <w:sz w:val="32"/>
          <w:szCs w:val="32"/>
        </w:rPr>
        <w:t xml:space="preserve">      </w:t>
      </w:r>
      <w:r>
        <w:rPr>
          <w:rFonts w:ascii="黑体" w:eastAsia="黑体" w:hAnsi="黑体" w:cs="黑体" w:hint="eastAsia"/>
          <w:bCs/>
          <w:kern w:val="0"/>
          <w:sz w:val="44"/>
          <w:szCs w:val="44"/>
        </w:rPr>
        <w:t>“长春百姓学习之星”申报表</w:t>
      </w:r>
    </w:p>
    <w:p w:rsidR="00904700" w:rsidRDefault="00904700">
      <w:pPr>
        <w:rPr>
          <w:rFonts w:ascii="仿宋" w:eastAsia="仿宋" w:hAnsi="仿宋" w:cs="宋体"/>
          <w:bCs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73"/>
        <w:gridCol w:w="1411"/>
        <w:gridCol w:w="1208"/>
        <w:gridCol w:w="1204"/>
        <w:gridCol w:w="1280"/>
        <w:gridCol w:w="1266"/>
        <w:gridCol w:w="2337"/>
        <w:gridCol w:w="26"/>
      </w:tblGrid>
      <w:tr w:rsidR="00904700">
        <w:trPr>
          <w:gridAfter w:val="1"/>
          <w:wAfter w:w="26" w:type="dxa"/>
          <w:trHeight w:val="525"/>
          <w:jc w:val="center"/>
        </w:trPr>
        <w:tc>
          <w:tcPr>
            <w:tcW w:w="1273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姓    名</w:t>
            </w:r>
          </w:p>
        </w:tc>
        <w:tc>
          <w:tcPr>
            <w:tcW w:w="1411" w:type="dxa"/>
            <w:tcBorders>
              <w:right w:val="single" w:sz="4" w:space="0" w:color="auto"/>
            </w:tcBorders>
            <w:vAlign w:val="center"/>
          </w:tcPr>
          <w:p w:rsidR="00904700" w:rsidRDefault="00904700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1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性   别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904700" w:rsidRDefault="00904700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1280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出生年月</w:t>
            </w:r>
          </w:p>
        </w:tc>
        <w:tc>
          <w:tcPr>
            <w:tcW w:w="1266" w:type="dxa"/>
            <w:tcBorders>
              <w:right w:val="single" w:sz="12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2337" w:type="dxa"/>
            <w:vMerge w:val="restart"/>
            <w:tcBorders>
              <w:left w:val="single" w:sz="12" w:space="0" w:color="auto"/>
            </w:tcBorders>
            <w:vAlign w:val="center"/>
          </w:tcPr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照   片</w:t>
            </w:r>
          </w:p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(彩色照片)</w:t>
            </w:r>
          </w:p>
        </w:tc>
      </w:tr>
      <w:tr w:rsidR="00904700">
        <w:trPr>
          <w:gridAfter w:val="1"/>
          <w:wAfter w:w="26" w:type="dxa"/>
          <w:trHeight w:val="561"/>
          <w:jc w:val="center"/>
        </w:trPr>
        <w:tc>
          <w:tcPr>
            <w:tcW w:w="1273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民    族</w:t>
            </w:r>
          </w:p>
        </w:tc>
        <w:tc>
          <w:tcPr>
            <w:tcW w:w="1411" w:type="dxa"/>
            <w:tcBorders>
              <w:right w:val="single" w:sz="4" w:space="0" w:color="auto"/>
            </w:tcBorders>
            <w:vAlign w:val="center"/>
          </w:tcPr>
          <w:p w:rsidR="00904700" w:rsidRDefault="00904700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12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籍   贯</w:t>
            </w:r>
          </w:p>
        </w:tc>
        <w:tc>
          <w:tcPr>
            <w:tcW w:w="1204" w:type="dxa"/>
            <w:tcBorders>
              <w:left w:val="single" w:sz="4" w:space="0" w:color="auto"/>
            </w:tcBorders>
            <w:vAlign w:val="center"/>
          </w:tcPr>
          <w:p w:rsidR="00904700" w:rsidRDefault="00904700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1280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党  派</w:t>
            </w:r>
          </w:p>
        </w:tc>
        <w:tc>
          <w:tcPr>
            <w:tcW w:w="1266" w:type="dxa"/>
            <w:tcBorders>
              <w:right w:val="single" w:sz="12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2337" w:type="dxa"/>
            <w:vMerge/>
            <w:tcBorders>
              <w:left w:val="single" w:sz="12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gridAfter w:val="1"/>
          <w:wAfter w:w="26" w:type="dxa"/>
          <w:trHeight w:val="835"/>
          <w:jc w:val="center"/>
        </w:trPr>
        <w:tc>
          <w:tcPr>
            <w:tcW w:w="1273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参加工作</w:t>
            </w:r>
          </w:p>
          <w:p w:rsidR="00904700" w:rsidRDefault="008E234C">
            <w:pPr>
              <w:tabs>
                <w:tab w:val="left" w:pos="2484"/>
              </w:tabs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时    间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:rsidR="00904700" w:rsidRDefault="00904700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1208" w:type="dxa"/>
            <w:tcBorders>
              <w:left w:val="single" w:sz="4" w:space="0" w:color="auto"/>
            </w:tcBorders>
            <w:vAlign w:val="center"/>
          </w:tcPr>
          <w:p w:rsidR="00904700" w:rsidRDefault="008E234C">
            <w:pPr>
              <w:tabs>
                <w:tab w:val="left" w:pos="2484"/>
              </w:tabs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专 业 </w:t>
            </w:r>
          </w:p>
          <w:p w:rsidR="00904700" w:rsidRDefault="008E234C">
            <w:pPr>
              <w:tabs>
                <w:tab w:val="left" w:pos="2484"/>
              </w:tabs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技 术 </w:t>
            </w:r>
          </w:p>
          <w:p w:rsidR="00904700" w:rsidRDefault="008E234C">
            <w:pPr>
              <w:tabs>
                <w:tab w:val="left" w:pos="2484"/>
              </w:tabs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职 称</w:t>
            </w:r>
          </w:p>
        </w:tc>
        <w:tc>
          <w:tcPr>
            <w:tcW w:w="3750" w:type="dxa"/>
            <w:gridSpan w:val="3"/>
            <w:tcBorders>
              <w:right w:val="single" w:sz="12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2337" w:type="dxa"/>
            <w:vMerge/>
            <w:tcBorders>
              <w:left w:val="single" w:sz="12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gridAfter w:val="1"/>
          <w:wAfter w:w="26" w:type="dxa"/>
          <w:trHeight w:val="492"/>
          <w:jc w:val="center"/>
        </w:trPr>
        <w:tc>
          <w:tcPr>
            <w:tcW w:w="1273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学   历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1208" w:type="dxa"/>
            <w:vAlign w:val="center"/>
          </w:tcPr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毕业院校</w:t>
            </w:r>
          </w:p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及 专 业</w:t>
            </w:r>
          </w:p>
        </w:tc>
        <w:tc>
          <w:tcPr>
            <w:tcW w:w="6087" w:type="dxa"/>
            <w:gridSpan w:val="4"/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gridAfter w:val="1"/>
          <w:wAfter w:w="26" w:type="dxa"/>
          <w:trHeight w:val="88"/>
          <w:jc w:val="center"/>
        </w:trPr>
        <w:tc>
          <w:tcPr>
            <w:tcW w:w="1273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所在单位</w:t>
            </w:r>
          </w:p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及 职 </w:t>
            </w:r>
            <w:proofErr w:type="gramStart"/>
            <w:r>
              <w:rPr>
                <w:rFonts w:ascii="仿宋" w:eastAsia="仿宋" w:hAnsi="仿宋" w:cs="宋体" w:hint="eastAsia"/>
                <w:bCs/>
                <w:kern w:val="0"/>
              </w:rPr>
              <w:t>务</w:t>
            </w:r>
            <w:proofErr w:type="gramEnd"/>
          </w:p>
        </w:tc>
        <w:tc>
          <w:tcPr>
            <w:tcW w:w="8706" w:type="dxa"/>
            <w:gridSpan w:val="6"/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gridAfter w:val="1"/>
          <w:wAfter w:w="26" w:type="dxa"/>
          <w:trHeight w:val="495"/>
          <w:jc w:val="center"/>
        </w:trPr>
        <w:tc>
          <w:tcPr>
            <w:tcW w:w="1273" w:type="dxa"/>
            <w:vAlign w:val="center"/>
          </w:tcPr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联系方式</w:t>
            </w:r>
          </w:p>
        </w:tc>
        <w:tc>
          <w:tcPr>
            <w:tcW w:w="2619" w:type="dxa"/>
            <w:gridSpan w:val="2"/>
            <w:vAlign w:val="center"/>
          </w:tcPr>
          <w:p w:rsidR="00904700" w:rsidRDefault="008E234C">
            <w:pPr>
              <w:ind w:right="-148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固话：</w:t>
            </w:r>
          </w:p>
        </w:tc>
        <w:tc>
          <w:tcPr>
            <w:tcW w:w="2484" w:type="dxa"/>
            <w:gridSpan w:val="2"/>
            <w:vAlign w:val="center"/>
          </w:tcPr>
          <w:p w:rsidR="00904700" w:rsidRDefault="008E234C">
            <w:pPr>
              <w:ind w:right="-148" w:firstLineChars="50" w:firstLine="105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手机：</w:t>
            </w:r>
          </w:p>
        </w:tc>
        <w:tc>
          <w:tcPr>
            <w:tcW w:w="3603" w:type="dxa"/>
            <w:gridSpan w:val="2"/>
            <w:vAlign w:val="center"/>
          </w:tcPr>
          <w:p w:rsidR="00904700" w:rsidRDefault="008E234C">
            <w:pPr>
              <w:ind w:right="-148" w:firstLineChars="50" w:firstLine="105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邮箱：</w:t>
            </w:r>
          </w:p>
        </w:tc>
      </w:tr>
      <w:tr w:rsidR="00904700">
        <w:trPr>
          <w:gridAfter w:val="1"/>
          <w:wAfter w:w="26" w:type="dxa"/>
          <w:trHeight w:val="382"/>
          <w:jc w:val="center"/>
        </w:trPr>
        <w:tc>
          <w:tcPr>
            <w:tcW w:w="1273" w:type="dxa"/>
            <w:tcBorders>
              <w:bottom w:val="single" w:sz="4" w:space="0" w:color="auto"/>
            </w:tcBorders>
            <w:vAlign w:val="center"/>
          </w:tcPr>
          <w:p w:rsidR="00904700" w:rsidRDefault="008E234C">
            <w:pPr>
              <w:tabs>
                <w:tab w:val="left" w:pos="-70"/>
              </w:tabs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个人</w:t>
            </w:r>
          </w:p>
          <w:p w:rsidR="00904700" w:rsidRDefault="008E234C">
            <w:pPr>
              <w:ind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简历</w:t>
            </w:r>
          </w:p>
        </w:tc>
        <w:tc>
          <w:tcPr>
            <w:tcW w:w="8706" w:type="dxa"/>
            <w:gridSpan w:val="6"/>
            <w:tcBorders>
              <w:bottom w:val="single" w:sz="4" w:space="0" w:color="auto"/>
            </w:tcBorders>
            <w:vAlign w:val="center"/>
          </w:tcPr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eastAsia="仿宋" w:cs="宋体" w:hint="eastAsia"/>
                <w:bCs/>
                <w:kern w:val="0"/>
              </w:rPr>
              <w:t> </w:t>
            </w: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gridAfter w:val="1"/>
          <w:wAfter w:w="26" w:type="dxa"/>
          <w:trHeight w:val="346"/>
          <w:jc w:val="center"/>
        </w:trPr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700" w:rsidRDefault="008E234C">
            <w:pPr>
              <w:tabs>
                <w:tab w:val="left" w:pos="-70"/>
              </w:tabs>
              <w:ind w:leftChars="57" w:left="120"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参加</w:t>
            </w:r>
          </w:p>
          <w:p w:rsidR="00904700" w:rsidRDefault="008E234C">
            <w:pPr>
              <w:tabs>
                <w:tab w:val="left" w:pos="-70"/>
              </w:tabs>
              <w:ind w:leftChars="57" w:left="120"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学习</w:t>
            </w:r>
          </w:p>
          <w:p w:rsidR="00904700" w:rsidRDefault="008E234C">
            <w:pPr>
              <w:tabs>
                <w:tab w:val="left" w:pos="-70"/>
              </w:tabs>
              <w:ind w:leftChars="57" w:left="120"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情况</w:t>
            </w:r>
          </w:p>
        </w:tc>
        <w:tc>
          <w:tcPr>
            <w:tcW w:w="870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gridAfter w:val="1"/>
          <w:wAfter w:w="26" w:type="dxa"/>
          <w:trHeight w:val="346"/>
          <w:jc w:val="center"/>
        </w:trPr>
        <w:tc>
          <w:tcPr>
            <w:tcW w:w="1273" w:type="dxa"/>
            <w:tcBorders>
              <w:top w:val="single" w:sz="4" w:space="0" w:color="auto"/>
            </w:tcBorders>
            <w:vAlign w:val="center"/>
          </w:tcPr>
          <w:p w:rsidR="00904700" w:rsidRDefault="008E234C">
            <w:pPr>
              <w:tabs>
                <w:tab w:val="left" w:pos="-70"/>
              </w:tabs>
              <w:ind w:leftChars="57" w:left="120"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奖励</w:t>
            </w:r>
          </w:p>
          <w:p w:rsidR="00904700" w:rsidRDefault="008E234C">
            <w:pPr>
              <w:tabs>
                <w:tab w:val="left" w:pos="-70"/>
              </w:tabs>
              <w:ind w:leftChars="57" w:left="120"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情况</w:t>
            </w:r>
          </w:p>
          <w:p w:rsidR="00904700" w:rsidRDefault="00904700">
            <w:pPr>
              <w:tabs>
                <w:tab w:val="left" w:pos="-70"/>
              </w:tabs>
              <w:ind w:leftChars="57" w:left="120" w:right="-10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  <w:tc>
          <w:tcPr>
            <w:tcW w:w="8706" w:type="dxa"/>
            <w:gridSpan w:val="6"/>
            <w:tcBorders>
              <w:top w:val="single" w:sz="4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gridAfter w:val="1"/>
          <w:wAfter w:w="26" w:type="dxa"/>
          <w:trHeight w:val="3376"/>
          <w:jc w:val="center"/>
        </w:trPr>
        <w:tc>
          <w:tcPr>
            <w:tcW w:w="1273" w:type="dxa"/>
            <w:tcBorders>
              <w:right w:val="single" w:sz="4" w:space="0" w:color="auto"/>
            </w:tcBorders>
            <w:vAlign w:val="center"/>
          </w:tcPr>
          <w:p w:rsidR="00904700" w:rsidRDefault="008E234C">
            <w:pPr>
              <w:tabs>
                <w:tab w:val="left" w:pos="-70"/>
              </w:tabs>
              <w:ind w:right="-108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/>
                <w:bCs/>
                <w:shd w:val="clear" w:color="auto" w:fill="FFFFFF"/>
              </w:rPr>
              <w:lastRenderedPageBreak/>
              <w:t>主要事迹</w:t>
            </w:r>
            <w:r>
              <w:rPr>
                <w:rFonts w:ascii="仿宋" w:eastAsia="仿宋" w:hAnsi="仿宋" w:hint="eastAsia"/>
                <w:bCs/>
                <w:shd w:val="clear" w:color="auto" w:fill="FFFFFF"/>
              </w:rPr>
              <w:t>和成效</w:t>
            </w:r>
            <w:r>
              <w:rPr>
                <w:rFonts w:ascii="仿宋" w:eastAsia="仿宋" w:hAnsi="仿宋"/>
                <w:bCs/>
                <w:shd w:val="clear" w:color="auto" w:fill="FFFFFF"/>
              </w:rPr>
              <w:t>（不少于1000字）</w:t>
            </w:r>
          </w:p>
        </w:tc>
        <w:tc>
          <w:tcPr>
            <w:tcW w:w="8706" w:type="dxa"/>
            <w:gridSpan w:val="6"/>
            <w:tcBorders>
              <w:left w:val="single" w:sz="4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</w:tc>
      </w:tr>
      <w:tr w:rsidR="00904700">
        <w:trPr>
          <w:trHeight w:val="3237"/>
          <w:jc w:val="center"/>
        </w:trPr>
        <w:tc>
          <w:tcPr>
            <w:tcW w:w="1273" w:type="dxa"/>
            <w:tcBorders>
              <w:bottom w:val="single" w:sz="4" w:space="0" w:color="auto"/>
            </w:tcBorders>
            <w:vAlign w:val="center"/>
          </w:tcPr>
          <w:p w:rsidR="00904700" w:rsidRDefault="008E234C">
            <w:pPr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/>
                <w:bCs/>
                <w:shd w:val="clear" w:color="auto" w:fill="FFFFFF"/>
              </w:rPr>
              <w:t>所在单位推荐意见及感人事迹概括（100字以上）</w:t>
            </w:r>
          </w:p>
        </w:tc>
        <w:tc>
          <w:tcPr>
            <w:tcW w:w="8732" w:type="dxa"/>
            <w:gridSpan w:val="7"/>
            <w:vAlign w:val="center"/>
          </w:tcPr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eastAsia="仿宋" w:cs="宋体" w:hint="eastAsia"/>
                <w:bCs/>
                <w:kern w:val="0"/>
              </w:rPr>
              <w:t> </w:t>
            </w: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      （盖章）  </w:t>
            </w: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                            年     月    日</w:t>
            </w:r>
          </w:p>
        </w:tc>
      </w:tr>
      <w:tr w:rsidR="00904700">
        <w:trPr>
          <w:trHeight w:val="3833"/>
          <w:jc w:val="center"/>
        </w:trPr>
        <w:tc>
          <w:tcPr>
            <w:tcW w:w="1273" w:type="dxa"/>
            <w:tcBorders>
              <w:bottom w:val="single" w:sz="4" w:space="0" w:color="auto"/>
            </w:tcBorders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/>
                <w:bCs/>
                <w:shd w:val="clear" w:color="auto" w:fill="FFFFFF"/>
              </w:rPr>
            </w:pPr>
            <w:r>
              <w:rPr>
                <w:rFonts w:ascii="仿宋" w:eastAsia="仿宋" w:hAnsi="仿宋" w:hint="eastAsia"/>
                <w:bCs/>
                <w:shd w:val="clear" w:color="auto" w:fill="FFFFFF"/>
              </w:rPr>
              <w:t>推荐单位</w:t>
            </w:r>
          </w:p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hint="eastAsia"/>
                <w:bCs/>
                <w:shd w:val="clear" w:color="auto" w:fill="FFFFFF"/>
              </w:rPr>
              <w:t>意见</w:t>
            </w:r>
          </w:p>
        </w:tc>
        <w:tc>
          <w:tcPr>
            <w:tcW w:w="8732" w:type="dxa"/>
            <w:gridSpan w:val="7"/>
            <w:tcBorders>
              <w:bottom w:val="single" w:sz="4" w:space="0" w:color="auto"/>
            </w:tcBorders>
            <w:vAlign w:val="center"/>
          </w:tcPr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      （盖章）  </w:t>
            </w:r>
          </w:p>
          <w:p w:rsidR="00904700" w:rsidRDefault="008E234C">
            <w:pPr>
              <w:ind w:leftChars="600" w:left="1260" w:firstLineChars="250" w:firstLine="525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                   </w:t>
            </w:r>
          </w:p>
          <w:p w:rsidR="00904700" w:rsidRDefault="008E234C">
            <w:pPr>
              <w:ind w:leftChars="600" w:left="1260" w:firstLineChars="1350" w:firstLine="2835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  年     月    日</w:t>
            </w:r>
          </w:p>
        </w:tc>
      </w:tr>
      <w:tr w:rsidR="00904700">
        <w:trPr>
          <w:trHeight w:val="2251"/>
          <w:jc w:val="center"/>
        </w:trPr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/>
                <w:bCs/>
                <w:shd w:val="clear" w:color="auto" w:fill="FFFFFF"/>
              </w:rPr>
            </w:pPr>
            <w:r>
              <w:rPr>
                <w:rFonts w:ascii="仿宋" w:eastAsia="仿宋" w:hAnsi="仿宋" w:hint="eastAsia"/>
                <w:bCs/>
                <w:shd w:val="clear" w:color="auto" w:fill="FFFFFF"/>
              </w:rPr>
              <w:t>审批单位</w:t>
            </w:r>
          </w:p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hint="eastAsia"/>
                <w:bCs/>
                <w:shd w:val="clear" w:color="auto" w:fill="FFFFFF"/>
              </w:rPr>
              <w:t>意见</w:t>
            </w:r>
          </w:p>
        </w:tc>
        <w:tc>
          <w:tcPr>
            <w:tcW w:w="873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            </w:t>
            </w: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>（盖章）</w:t>
            </w:r>
          </w:p>
          <w:p w:rsidR="00904700" w:rsidRDefault="00904700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</w:p>
          <w:p w:rsidR="00904700" w:rsidRDefault="008E234C">
            <w:pPr>
              <w:ind w:right="-148"/>
              <w:jc w:val="center"/>
              <w:rPr>
                <w:rFonts w:ascii="仿宋" w:eastAsia="仿宋" w:hAnsi="仿宋" w:cs="宋体"/>
                <w:bCs/>
                <w:kern w:val="0"/>
              </w:rPr>
            </w:pPr>
            <w:r>
              <w:rPr>
                <w:rFonts w:ascii="仿宋" w:eastAsia="仿宋" w:hAnsi="仿宋" w:cs="宋体" w:hint="eastAsia"/>
                <w:bCs/>
                <w:kern w:val="0"/>
              </w:rPr>
              <w:t xml:space="preserve">                     年     月    日</w:t>
            </w:r>
          </w:p>
        </w:tc>
      </w:tr>
    </w:tbl>
    <w:p w:rsidR="00A15C1D" w:rsidRDefault="00A15C1D">
      <w:pPr>
        <w:rPr>
          <w:rFonts w:ascii="仿宋" w:eastAsia="仿宋" w:hAnsi="仿宋"/>
          <w:bCs/>
          <w:kern w:val="0"/>
          <w:sz w:val="30"/>
          <w:szCs w:val="30"/>
        </w:rPr>
        <w:sectPr w:rsidR="00A15C1D"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904700" w:rsidRDefault="008E234C">
      <w:pPr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Cs/>
          <w:kern w:val="0"/>
          <w:sz w:val="30"/>
          <w:szCs w:val="30"/>
        </w:rPr>
        <w:lastRenderedPageBreak/>
        <w:t>附表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2：</w:t>
      </w:r>
    </w:p>
    <w:p w:rsidR="00904700" w:rsidRDefault="008E234C">
      <w:pPr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 xml:space="preserve">  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bCs/>
          <w:kern w:val="0"/>
          <w:sz w:val="44"/>
          <w:szCs w:val="44"/>
        </w:rPr>
        <w:t>“长春百姓学习之星”汇总登记表</w:t>
      </w:r>
    </w:p>
    <w:tbl>
      <w:tblPr>
        <w:tblpPr w:leftFromText="180" w:rightFromText="180" w:vertAnchor="text" w:horzAnchor="margin" w:tblpXSpec="center" w:tblpY="650"/>
        <w:tblOverlap w:val="never"/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1276"/>
        <w:gridCol w:w="992"/>
        <w:gridCol w:w="1559"/>
        <w:gridCol w:w="851"/>
        <w:gridCol w:w="850"/>
        <w:gridCol w:w="992"/>
        <w:gridCol w:w="1134"/>
        <w:gridCol w:w="2268"/>
        <w:gridCol w:w="2268"/>
        <w:gridCol w:w="1971"/>
      </w:tblGrid>
      <w:tr w:rsidR="00904700">
        <w:trPr>
          <w:trHeight w:val="1267"/>
        </w:trPr>
        <w:tc>
          <w:tcPr>
            <w:tcW w:w="959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559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职务、</w:t>
            </w:r>
          </w:p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专业职称</w:t>
            </w:r>
          </w:p>
        </w:tc>
        <w:tc>
          <w:tcPr>
            <w:tcW w:w="851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850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992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出生</w:t>
            </w:r>
          </w:p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年月</w:t>
            </w:r>
          </w:p>
        </w:tc>
        <w:tc>
          <w:tcPr>
            <w:tcW w:w="1134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2268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奖励情况</w:t>
            </w:r>
          </w:p>
        </w:tc>
        <w:tc>
          <w:tcPr>
            <w:tcW w:w="2268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地址</w:t>
            </w:r>
          </w:p>
        </w:tc>
        <w:tc>
          <w:tcPr>
            <w:tcW w:w="1971" w:type="dxa"/>
            <w:vAlign w:val="center"/>
          </w:tcPr>
          <w:p w:rsidR="00904700" w:rsidRDefault="008E234C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联系电话</w:t>
            </w:r>
          </w:p>
        </w:tc>
      </w:tr>
      <w:tr w:rsidR="00904700">
        <w:trPr>
          <w:trHeight w:val="358"/>
        </w:trPr>
        <w:tc>
          <w:tcPr>
            <w:tcW w:w="9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97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</w:tr>
      <w:tr w:rsidR="00904700">
        <w:trPr>
          <w:trHeight w:val="412"/>
        </w:trPr>
        <w:tc>
          <w:tcPr>
            <w:tcW w:w="9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97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</w:tr>
      <w:tr w:rsidR="00904700">
        <w:trPr>
          <w:trHeight w:val="388"/>
        </w:trPr>
        <w:tc>
          <w:tcPr>
            <w:tcW w:w="9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97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</w:tr>
      <w:tr w:rsidR="00904700">
        <w:trPr>
          <w:trHeight w:val="329"/>
        </w:trPr>
        <w:tc>
          <w:tcPr>
            <w:tcW w:w="9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97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</w:tr>
      <w:tr w:rsidR="00904700">
        <w:trPr>
          <w:trHeight w:val="329"/>
        </w:trPr>
        <w:tc>
          <w:tcPr>
            <w:tcW w:w="9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559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850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992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134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2268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  <w:tc>
          <w:tcPr>
            <w:tcW w:w="1971" w:type="dxa"/>
          </w:tcPr>
          <w:p w:rsidR="00904700" w:rsidRDefault="00904700">
            <w:pPr>
              <w:jc w:val="center"/>
              <w:rPr>
                <w:rFonts w:ascii="仿宋" w:eastAsia="仿宋" w:hAnsi="仿宋" w:cs="宋体"/>
                <w:bCs/>
                <w:kern w:val="0"/>
                <w:sz w:val="32"/>
                <w:szCs w:val="32"/>
              </w:rPr>
            </w:pPr>
          </w:p>
        </w:tc>
      </w:tr>
    </w:tbl>
    <w:p w:rsidR="00904700" w:rsidRDefault="008E234C">
      <w:pPr>
        <w:rPr>
          <w:rFonts w:ascii="仿宋" w:eastAsia="仿宋" w:hAnsi="仿宋" w:cs="宋体"/>
          <w:bCs/>
          <w:sz w:val="32"/>
          <w:szCs w:val="32"/>
        </w:rPr>
      </w:pPr>
      <w:r>
        <w:rPr>
          <w:rFonts w:ascii="仿宋" w:eastAsia="仿宋" w:hAnsi="仿宋" w:cs="宋体" w:hint="eastAsia"/>
          <w:bCs/>
          <w:sz w:val="32"/>
          <w:szCs w:val="32"/>
        </w:rPr>
        <w:t>推荐单位：</w:t>
      </w:r>
      <w:r>
        <w:rPr>
          <w:rFonts w:ascii="仿宋" w:eastAsia="仿宋" w:hAnsi="仿宋" w:cs="宋体"/>
          <w:bCs/>
          <w:sz w:val="32"/>
          <w:szCs w:val="32"/>
        </w:rPr>
        <w:t xml:space="preserve">               </w:t>
      </w:r>
      <w:r>
        <w:rPr>
          <w:rFonts w:ascii="仿宋" w:eastAsia="仿宋" w:hAnsi="仿宋" w:cs="宋体" w:hint="eastAsia"/>
          <w:bCs/>
          <w:kern w:val="0"/>
          <w:sz w:val="32"/>
          <w:szCs w:val="32"/>
        </w:rPr>
        <w:t>（盖章）</w:t>
      </w:r>
      <w:r>
        <w:rPr>
          <w:rFonts w:ascii="仿宋" w:eastAsia="仿宋" w:hAnsi="仿宋" w:cs="宋体"/>
          <w:bCs/>
          <w:sz w:val="32"/>
          <w:szCs w:val="32"/>
        </w:rPr>
        <w:t xml:space="preserve">                </w:t>
      </w:r>
      <w:r>
        <w:rPr>
          <w:rFonts w:ascii="仿宋" w:eastAsia="仿宋" w:hAnsi="仿宋" w:cs="宋体" w:hint="eastAsia"/>
          <w:bCs/>
          <w:sz w:val="32"/>
          <w:szCs w:val="32"/>
        </w:rPr>
        <w:t xml:space="preserve">填表时间：  </w:t>
      </w:r>
      <w:r>
        <w:rPr>
          <w:rFonts w:ascii="仿宋" w:eastAsia="仿宋" w:hAnsi="仿宋" w:cs="宋体"/>
          <w:bCs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bCs/>
          <w:sz w:val="32"/>
          <w:szCs w:val="32"/>
        </w:rPr>
        <w:t>年</w:t>
      </w:r>
      <w:r>
        <w:rPr>
          <w:rFonts w:ascii="仿宋" w:eastAsia="仿宋" w:hAnsi="仿宋" w:cs="宋体"/>
          <w:bCs/>
          <w:sz w:val="32"/>
          <w:szCs w:val="32"/>
        </w:rPr>
        <w:t xml:space="preserve">     </w:t>
      </w:r>
      <w:r>
        <w:rPr>
          <w:rFonts w:ascii="仿宋" w:eastAsia="仿宋" w:hAnsi="仿宋" w:cs="宋体" w:hint="eastAsia"/>
          <w:bCs/>
          <w:sz w:val="32"/>
          <w:szCs w:val="32"/>
        </w:rPr>
        <w:t>月</w:t>
      </w:r>
      <w:r>
        <w:rPr>
          <w:rFonts w:ascii="仿宋" w:eastAsia="仿宋" w:hAnsi="仿宋" w:cs="宋体"/>
          <w:bCs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bCs/>
          <w:sz w:val="32"/>
          <w:szCs w:val="32"/>
        </w:rPr>
        <w:t>日</w:t>
      </w:r>
      <w:r>
        <w:rPr>
          <w:rFonts w:ascii="仿宋" w:eastAsia="仿宋" w:hAnsi="仿宋" w:cs="宋体"/>
          <w:bCs/>
          <w:sz w:val="32"/>
          <w:szCs w:val="32"/>
        </w:rPr>
        <w:t xml:space="preserve"> </w:t>
      </w:r>
    </w:p>
    <w:p w:rsidR="00904700" w:rsidRPr="00616350" w:rsidRDefault="008E234C">
      <w:pPr>
        <w:ind w:leftChars="6" w:left="713" w:hangingChars="250" w:hanging="700"/>
        <w:rPr>
          <w:rFonts w:ascii="仿宋" w:eastAsia="仿宋" w:hAnsi="仿宋" w:cs="宋体"/>
          <w:bCs/>
          <w:sz w:val="28"/>
          <w:szCs w:val="28"/>
        </w:rPr>
      </w:pPr>
      <w:bookmarkStart w:id="0" w:name="_GoBack"/>
      <w:r w:rsidRPr="00616350">
        <w:rPr>
          <w:rFonts w:ascii="仿宋" w:eastAsia="仿宋" w:hAnsi="仿宋" w:cs="宋体" w:hint="eastAsia"/>
          <w:bCs/>
          <w:sz w:val="28"/>
          <w:szCs w:val="28"/>
        </w:rPr>
        <w:t>注：</w:t>
      </w:r>
      <w:r w:rsidRPr="00616350">
        <w:rPr>
          <w:rFonts w:ascii="仿宋" w:eastAsia="仿宋" w:hAnsi="仿宋" w:cs="宋体"/>
          <w:bCs/>
          <w:sz w:val="28"/>
          <w:szCs w:val="28"/>
        </w:rPr>
        <w:t>1.</w:t>
      </w:r>
      <w:r w:rsidRPr="00616350">
        <w:rPr>
          <w:rFonts w:ascii="仿宋" w:eastAsia="仿宋" w:hAnsi="仿宋" w:cs="宋体" w:hint="eastAsia"/>
          <w:bCs/>
          <w:sz w:val="28"/>
          <w:szCs w:val="28"/>
        </w:rPr>
        <w:t>推荐单位为</w:t>
      </w:r>
      <w:r w:rsidRPr="00616350">
        <w:rPr>
          <w:rFonts w:ascii="仿宋" w:eastAsia="仿宋" w:hAnsi="仿宋" w:cs="宋体" w:hint="eastAsia"/>
          <w:bCs/>
          <w:kern w:val="0"/>
          <w:sz w:val="28"/>
          <w:szCs w:val="28"/>
        </w:rPr>
        <w:t>县（市）区、开发区教育局、宣传部（党办）、市直相关部门、教育系统直属单位。</w:t>
      </w:r>
      <w:r w:rsidRPr="00616350">
        <w:rPr>
          <w:rFonts w:ascii="仿宋" w:eastAsia="仿宋" w:hAnsi="仿宋" w:cs="宋体" w:hint="eastAsia"/>
          <w:bCs/>
          <w:sz w:val="28"/>
          <w:szCs w:val="28"/>
        </w:rPr>
        <w:t xml:space="preserve">      </w:t>
      </w:r>
    </w:p>
    <w:p w:rsidR="00904700" w:rsidRPr="00616350" w:rsidRDefault="008E234C">
      <w:pPr>
        <w:ind w:leftChars="206" w:left="573" w:hangingChars="50" w:hanging="140"/>
        <w:rPr>
          <w:rFonts w:ascii="仿宋" w:eastAsia="仿宋" w:hAnsi="仿宋" w:cs="宋体"/>
          <w:bCs/>
          <w:sz w:val="28"/>
          <w:szCs w:val="28"/>
        </w:rPr>
      </w:pPr>
      <w:r w:rsidRPr="00616350">
        <w:rPr>
          <w:rFonts w:ascii="仿宋" w:eastAsia="仿宋" w:hAnsi="仿宋" w:cs="宋体" w:hint="eastAsia"/>
          <w:bCs/>
          <w:sz w:val="28"/>
          <w:szCs w:val="28"/>
        </w:rPr>
        <w:t xml:space="preserve"> 2</w:t>
      </w:r>
      <w:r w:rsidRPr="00616350">
        <w:rPr>
          <w:rFonts w:ascii="仿宋" w:eastAsia="仿宋" w:hAnsi="仿宋" w:cs="宋体"/>
          <w:bCs/>
          <w:sz w:val="28"/>
          <w:szCs w:val="28"/>
        </w:rPr>
        <w:t>.</w:t>
      </w:r>
      <w:r w:rsidRPr="00616350">
        <w:rPr>
          <w:rFonts w:ascii="仿宋" w:eastAsia="仿宋" w:hAnsi="仿宋" w:cs="宋体" w:hint="eastAsia"/>
          <w:bCs/>
          <w:sz w:val="28"/>
          <w:szCs w:val="28"/>
        </w:rPr>
        <w:t>请按推荐顺序填写登记表。</w:t>
      </w:r>
      <w:r w:rsidRPr="00616350">
        <w:rPr>
          <w:rFonts w:ascii="仿宋" w:eastAsia="仿宋" w:hAnsi="仿宋" w:cs="宋体"/>
          <w:bCs/>
          <w:sz w:val="28"/>
          <w:szCs w:val="28"/>
        </w:rPr>
        <w:t xml:space="preserve">  </w:t>
      </w:r>
    </w:p>
    <w:p w:rsidR="00904700" w:rsidRPr="00616350" w:rsidRDefault="008E234C">
      <w:pPr>
        <w:ind w:leftChars="43" w:left="90" w:firstLineChars="200" w:firstLine="560"/>
        <w:jc w:val="left"/>
        <w:rPr>
          <w:bCs/>
          <w:sz w:val="28"/>
          <w:szCs w:val="28"/>
        </w:rPr>
      </w:pPr>
      <w:r w:rsidRPr="00616350">
        <w:rPr>
          <w:rFonts w:ascii="仿宋" w:eastAsia="仿宋" w:hAnsi="仿宋" w:cs="宋体" w:hint="eastAsia"/>
          <w:bCs/>
          <w:sz w:val="28"/>
          <w:szCs w:val="28"/>
        </w:rPr>
        <w:t xml:space="preserve">填表联系人：         </w:t>
      </w:r>
      <w:r w:rsidRPr="00616350">
        <w:rPr>
          <w:rFonts w:ascii="仿宋" w:eastAsia="仿宋" w:hAnsi="仿宋" w:cs="宋体"/>
          <w:bCs/>
          <w:sz w:val="28"/>
          <w:szCs w:val="28"/>
        </w:rPr>
        <w:t xml:space="preserve">      </w:t>
      </w:r>
      <w:r w:rsidRPr="00616350">
        <w:rPr>
          <w:rFonts w:ascii="仿宋" w:eastAsia="仿宋" w:hAnsi="仿宋" w:cs="宋体" w:hint="eastAsia"/>
          <w:bCs/>
          <w:sz w:val="28"/>
          <w:szCs w:val="28"/>
        </w:rPr>
        <w:t>联系电话：</w:t>
      </w:r>
      <w:bookmarkEnd w:id="0"/>
    </w:p>
    <w:sectPr w:rsidR="00904700" w:rsidRPr="00616350" w:rsidSect="00A15C1D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57E" w:rsidRDefault="0013757E">
      <w:r>
        <w:separator/>
      </w:r>
    </w:p>
  </w:endnote>
  <w:endnote w:type="continuationSeparator" w:id="0">
    <w:p w:rsidR="0013757E" w:rsidRDefault="001375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700" w:rsidRDefault="003D786D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4097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" filled="f" stroked="f">
          <v:textbox style="mso-fit-shape-to-text:t" inset="0,0,0,0">
            <w:txbxContent>
              <w:p w:rsidR="00904700" w:rsidRDefault="003D786D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8E234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D2138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4700" w:rsidRDefault="003D786D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 w:rsidR="008E234C">
      <w:rPr>
        <w:rStyle w:val="a6"/>
      </w:rPr>
      <w:instrText xml:space="preserve">PAGE  </w:instrText>
    </w:r>
    <w:r>
      <w:fldChar w:fldCharType="separate"/>
    </w:r>
    <w:r w:rsidR="00DD2138">
      <w:rPr>
        <w:rStyle w:val="a6"/>
        <w:noProof/>
      </w:rPr>
      <w:t>6</w:t>
    </w:r>
    <w:r>
      <w:fldChar w:fldCharType="end"/>
    </w:r>
  </w:p>
  <w:p w:rsidR="00904700" w:rsidRDefault="0090470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57E" w:rsidRDefault="0013757E">
      <w:r>
        <w:separator/>
      </w:r>
    </w:p>
  </w:footnote>
  <w:footnote w:type="continuationSeparator" w:id="0">
    <w:p w:rsidR="0013757E" w:rsidRDefault="001375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5361"/>
    <w:rsid w:val="00031018"/>
    <w:rsid w:val="000A3B37"/>
    <w:rsid w:val="000B78EC"/>
    <w:rsid w:val="00106A7B"/>
    <w:rsid w:val="0013757E"/>
    <w:rsid w:val="00150266"/>
    <w:rsid w:val="001D5361"/>
    <w:rsid w:val="003D786D"/>
    <w:rsid w:val="0041718F"/>
    <w:rsid w:val="00464BB2"/>
    <w:rsid w:val="00494093"/>
    <w:rsid w:val="004D2002"/>
    <w:rsid w:val="00532398"/>
    <w:rsid w:val="00576DA6"/>
    <w:rsid w:val="005A4026"/>
    <w:rsid w:val="005E7B9D"/>
    <w:rsid w:val="00616350"/>
    <w:rsid w:val="00640E99"/>
    <w:rsid w:val="007F44E4"/>
    <w:rsid w:val="008459DD"/>
    <w:rsid w:val="008A02CF"/>
    <w:rsid w:val="008E234C"/>
    <w:rsid w:val="00904700"/>
    <w:rsid w:val="00942995"/>
    <w:rsid w:val="009A2AD6"/>
    <w:rsid w:val="00A15C1D"/>
    <w:rsid w:val="00A75E86"/>
    <w:rsid w:val="00AB5281"/>
    <w:rsid w:val="00B520B5"/>
    <w:rsid w:val="00BC2C86"/>
    <w:rsid w:val="00CC2181"/>
    <w:rsid w:val="00DD2138"/>
    <w:rsid w:val="00E250B2"/>
    <w:rsid w:val="00FB68DD"/>
    <w:rsid w:val="0C252C93"/>
    <w:rsid w:val="0D7330EB"/>
    <w:rsid w:val="11713C89"/>
    <w:rsid w:val="20C940AC"/>
    <w:rsid w:val="28DB7811"/>
    <w:rsid w:val="3DF93E00"/>
    <w:rsid w:val="40C9383F"/>
    <w:rsid w:val="57BC7423"/>
    <w:rsid w:val="658618B2"/>
    <w:rsid w:val="67CE04CA"/>
    <w:rsid w:val="6B4B6BF2"/>
    <w:rsid w:val="6D637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8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D786D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3D786D"/>
    <w:pPr>
      <w:widowControl/>
      <w:tabs>
        <w:tab w:val="center" w:pos="4153"/>
        <w:tab w:val="right" w:pos="8306"/>
      </w:tabs>
      <w:snapToGrid w:val="0"/>
      <w:spacing w:line="360" w:lineRule="auto"/>
      <w:jc w:val="left"/>
    </w:pPr>
    <w:rPr>
      <w:rFonts w:eastAsia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D78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3D786D"/>
  </w:style>
  <w:style w:type="character" w:styleId="a7">
    <w:name w:val="Hyperlink"/>
    <w:qFormat/>
    <w:rsid w:val="003D786D"/>
    <w:rPr>
      <w:color w:val="0000FF"/>
      <w:u w:val="single"/>
    </w:rPr>
  </w:style>
  <w:style w:type="character" w:customStyle="1" w:styleId="Char0">
    <w:name w:val="页脚 Char"/>
    <w:link w:val="a4"/>
    <w:uiPriority w:val="99"/>
    <w:rsid w:val="003D786D"/>
    <w:rPr>
      <w:rFonts w:eastAsia="宋体"/>
      <w:sz w:val="18"/>
      <w:szCs w:val="18"/>
    </w:rPr>
  </w:style>
  <w:style w:type="character" w:customStyle="1" w:styleId="1">
    <w:name w:val="页脚 字符1"/>
    <w:basedOn w:val="a0"/>
    <w:uiPriority w:val="99"/>
    <w:semiHidden/>
    <w:qFormat/>
    <w:rsid w:val="003D786D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3D786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D78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8E927C-29C2-4A18-911F-8523A0863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340</Words>
  <Characters>1944</Characters>
  <Application>Microsoft Office Word</Application>
  <DocSecurity>0</DocSecurity>
  <Lines>16</Lines>
  <Paragraphs>4</Paragraphs>
  <ScaleCrop>false</ScaleCrop>
  <Company>微软中国</Company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q</cp:lastModifiedBy>
  <cp:revision>12</cp:revision>
  <dcterms:created xsi:type="dcterms:W3CDTF">2020-04-12T06:23:00Z</dcterms:created>
  <dcterms:modified xsi:type="dcterms:W3CDTF">2020-06-10T13:45:00Z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